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C3" w:rsidRPr="00FA27C3" w:rsidRDefault="00FA27C3" w:rsidP="00AD4E65">
      <w:pPr>
        <w:shd w:val="clear" w:color="auto" w:fill="FFFFFF"/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A27C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Законодательство</w:t>
      </w:r>
    </w:p>
    <w:p w:rsidR="006341DF" w:rsidRDefault="00AD4E65" w:rsidP="006341D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eastAsia="Times New Roman" w:cs="Arial"/>
          <w:sz w:val="21"/>
          <w:szCs w:val="21"/>
          <w:lang w:eastAsia="ru-RU"/>
        </w:rPr>
        <w:tab/>
      </w:r>
      <w:r w:rsidR="00FA27C3" w:rsidRPr="00FA27C3">
        <w:rPr>
          <w:rFonts w:ascii="inherit" w:eastAsia="Times New Roman" w:hAnsi="inherit" w:cs="Arial"/>
          <w:sz w:val="21"/>
          <w:szCs w:val="21"/>
          <w:lang w:eastAsia="ru-RU"/>
        </w:rPr>
        <w:t xml:space="preserve">В соответствии с Законом Республики Беларусь от 4 января 2014 года «Об основах деятельности по профилактике правонарушений», под </w:t>
      </w:r>
      <w:r w:rsidR="006341DF">
        <w:rPr>
          <w:rFonts w:ascii="inherit" w:eastAsia="Times New Roman" w:hAnsi="inherit" w:cs="Arial"/>
          <w:sz w:val="21"/>
          <w:szCs w:val="21"/>
          <w:lang w:eastAsia="ru-RU"/>
        </w:rPr>
        <w:t>домашним</w:t>
      </w:r>
      <w:r w:rsidR="006341DF" w:rsidRPr="006341DF">
        <w:rPr>
          <w:rFonts w:ascii="inherit" w:eastAsia="Times New Roman" w:hAnsi="inherit" w:cs="Arial"/>
          <w:sz w:val="21"/>
          <w:szCs w:val="21"/>
          <w:lang w:eastAsia="ru-RU"/>
        </w:rPr>
        <w:t xml:space="preserve"> насилие</w:t>
      </w:r>
      <w:r w:rsidR="006341DF">
        <w:rPr>
          <w:rFonts w:ascii="inherit" w:eastAsia="Times New Roman" w:hAnsi="inherit" w:cs="Arial"/>
          <w:sz w:val="21"/>
          <w:szCs w:val="21"/>
          <w:lang w:eastAsia="ru-RU"/>
        </w:rPr>
        <w:t xml:space="preserve">м понимается </w:t>
      </w:r>
      <w:r w:rsidR="006341DF" w:rsidRPr="006341DF">
        <w:rPr>
          <w:rFonts w:ascii="inherit" w:eastAsia="Times New Roman" w:hAnsi="inherit" w:cs="Arial"/>
          <w:sz w:val="21"/>
          <w:szCs w:val="21"/>
          <w:lang w:eastAsia="ru-RU"/>
        </w:rPr>
        <w:t>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страдания;</w:t>
      </w:r>
    </w:p>
    <w:p w:rsidR="00FA27C3" w:rsidRPr="00FA27C3" w:rsidRDefault="00FA27C3" w:rsidP="006341D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bookmarkStart w:id="0" w:name="_GoBack"/>
      <w:bookmarkEnd w:id="0"/>
      <w:r w:rsidRPr="00FA27C3">
        <w:rPr>
          <w:rFonts w:ascii="inherit" w:eastAsia="Times New Roman" w:hAnsi="inherit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К категории административных правонарушений, совершенных «в сфере семейно-бытовых отношений», могут быть отнесены следующие:</w:t>
      </w:r>
    </w:p>
    <w:p w:rsidR="00FA27C3" w:rsidRPr="00FA27C3" w:rsidRDefault="00FA27C3" w:rsidP="00FA27C3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умышленное причинение телесного повреждения (статья 9.1 КоАП);</w:t>
      </w:r>
    </w:p>
    <w:p w:rsidR="00FA27C3" w:rsidRPr="00FA27C3" w:rsidRDefault="00FA27C3" w:rsidP="00FA27C3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оскорбление (статья 9.3 КоАП);</w:t>
      </w:r>
    </w:p>
    <w:p w:rsidR="00FA27C3" w:rsidRPr="00FA27C3" w:rsidRDefault="00FA27C3" w:rsidP="00FA27C3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мелкое хулиганство (статья 17.1 КоАП).</w:t>
      </w:r>
    </w:p>
    <w:p w:rsidR="00FA27C3" w:rsidRPr="00FA27C3" w:rsidRDefault="00FA27C3" w:rsidP="00FA27C3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СПИСОК НОРМАТИВНЫХ ПРАВОВЫХ АКТОВ, РЕГЛАМЕНТИРУЮЩИХ ДЕЯТЕЛЬНОСТЬ ПО ПРОТИВОДЕЙСТВИЮ НАСИЛИЮ В СЕМЬЕ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Гражданский кодекс Республики Беларусь.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Гражданский процессуальный кодекс Республики Беларусь.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Кодекс Республики Беларусь об административных правонарушениях.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Кодекс Республики Беларусь о браке и семье.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Процессуально-исполнительный кодекс Республики Беларусь об административных правонарушениях.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Уголовно-процессуальный кодекс Республики Беларусь.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Уголовный кодекс Республики Беларусь.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Декрет Президента Республики Беларусь, 24 ноября 2006 г. № 18. «О дополнительных мерах по государственной защите детей в неблагополучных семьях».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Закон Республики Беларусь от 1 июля 2010 г., № 153–З «Об оказании психологической помощи».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Закон Республики Беларусь, 19 ноября 1993 г., № 2570-XII «О правах ребенка».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Закон Республики Беларусь от 22 мая 2000 года «О социальном обслуживании» (в редакции от 13 июля 2012 г. № 427-З).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Закон Республики Беларусь, № 122-З от 4 января 2014 года «Об основах деятельности по профилактике правонарушений».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Закон Республики Беларусь, 31 мая 2003 г. «Об основах системы профилактики безнадзорности и правонарушений несовершеннолетних».</w:t>
      </w:r>
    </w:p>
    <w:p w:rsidR="00FA27C3" w:rsidRPr="00FA27C3" w:rsidRDefault="006341DF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hyperlink r:id="rId5" w:history="1">
        <w:r w:rsidR="00FA27C3" w:rsidRPr="00FA27C3">
          <w:rPr>
            <w:rFonts w:ascii="inherit" w:eastAsia="Times New Roman" w:hAnsi="inherit" w:cs="Arial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Совета Министров Республики Беларусь от 27 декабря 2012 г. № 1218 «О некоторых вопросах оказания социальных услуг».</w:t>
        </w:r>
      </w:hyperlink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Постановление Министерства труда и социальной защиты Республики Беларусь от 10 января 2013 г. № 5 «Об утверждении положений об учреждениях социального обслуживания».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Постановление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 (вместе с «Инструкцией о порядке и условиях оказания социальных услуг государственными учреждениями социального обслуживания»).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 xml:space="preserve">Постановление Министерства юстиции Республики Беларусь, Министерства внутренних дел, Министерства труда и социальной защиты Республики Беларусь, Министерства здравоохранения Республики Беларусь, Министерства образования Республики Беларусь, 18 июня 2008 г., № 43/210/112/121/57 «Об утверждении Инструкции о порядке взаимодействия </w:t>
      </w:r>
      <w:r w:rsidRPr="00FA27C3">
        <w:rPr>
          <w:rFonts w:ascii="inherit" w:eastAsia="Times New Roman" w:hAnsi="inherit" w:cs="Arial"/>
          <w:sz w:val="21"/>
          <w:szCs w:val="21"/>
          <w:lang w:eastAsia="ru-RU"/>
        </w:rPr>
        <w:lastRenderedPageBreak/>
        <w:t>государственных органов, ответственных за выполнение требований Декрета Президента Республики Беларусь от 24 ноября 2006 г., № 18».</w:t>
      </w:r>
    </w:p>
    <w:p w:rsidR="00FA27C3" w:rsidRPr="00FA27C3" w:rsidRDefault="00FA27C3" w:rsidP="00FA27C3">
      <w:pPr>
        <w:numPr>
          <w:ilvl w:val="0"/>
          <w:numId w:val="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FA27C3">
        <w:rPr>
          <w:rFonts w:ascii="inherit" w:eastAsia="Times New Roman" w:hAnsi="inherit" w:cs="Arial"/>
          <w:sz w:val="21"/>
          <w:szCs w:val="21"/>
          <w:lang w:eastAsia="ru-RU"/>
        </w:rPr>
        <w:t>Постановление Министерства образования Республики Беларусь, 28 июля 2004 г., № 47 «Об утверждении Инструкции о порядке выявления несовершеннолетних, нуждающихся в государственной защите».</w:t>
      </w:r>
    </w:p>
    <w:p w:rsidR="00515EBE" w:rsidRPr="00471799" w:rsidRDefault="00515EBE"/>
    <w:sectPr w:rsidR="00515EBE" w:rsidRPr="0047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439"/>
    <w:multiLevelType w:val="multilevel"/>
    <w:tmpl w:val="A4FC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395156"/>
    <w:multiLevelType w:val="multilevel"/>
    <w:tmpl w:val="38CA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3"/>
    <w:rsid w:val="000873F3"/>
    <w:rsid w:val="000C180F"/>
    <w:rsid w:val="003A3013"/>
    <w:rsid w:val="00471799"/>
    <w:rsid w:val="00515EBE"/>
    <w:rsid w:val="006341DF"/>
    <w:rsid w:val="00AD4E65"/>
    <w:rsid w:val="00BD7111"/>
    <w:rsid w:val="00F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29730-E6A2-440D-A768-273FC645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nov.grodno.by/wp-content/uploads/2017/01/406159587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495</Words>
  <Characters>2826</Characters>
  <Application>Microsoft Office Word</Application>
  <DocSecurity>0</DocSecurity>
  <Lines>23</Lines>
  <Paragraphs>6</Paragraphs>
  <ScaleCrop>false</ScaleCrop>
  <Company>SanBuild &amp; SPecialiST RePack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Uzer2</cp:lastModifiedBy>
  <cp:revision>7</cp:revision>
  <dcterms:created xsi:type="dcterms:W3CDTF">2019-01-17T13:48:00Z</dcterms:created>
  <dcterms:modified xsi:type="dcterms:W3CDTF">2024-12-09T08:21:00Z</dcterms:modified>
</cp:coreProperties>
</file>